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862" w:rsidRDefault="00C95862" w:rsidP="001E04AF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E1626" w:rsidRDefault="002E1626" w:rsidP="001E04AF">
      <w:pPr>
        <w:spacing w:after="0"/>
        <w:jc w:val="center"/>
        <w:rPr>
          <w:b/>
          <w:sz w:val="28"/>
          <w:szCs w:val="28"/>
        </w:rPr>
      </w:pPr>
      <w:r w:rsidRPr="00905732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2094399</wp:posOffset>
            </wp:positionH>
            <wp:positionV relativeFrom="paragraph">
              <wp:posOffset>47625</wp:posOffset>
            </wp:positionV>
            <wp:extent cx="895350" cy="698783"/>
            <wp:effectExtent l="0" t="0" r="0" b="635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8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2989139</wp:posOffset>
            </wp:positionH>
            <wp:positionV relativeFrom="paragraph">
              <wp:posOffset>0</wp:posOffset>
            </wp:positionV>
            <wp:extent cx="1019175" cy="749300"/>
            <wp:effectExtent l="0" t="0" r="9525" b="0"/>
            <wp:wrapTopAndBottom/>
            <wp:docPr id="1" name="Picture 1" descr="http://ts1.mm.bing.net/th?&amp;id=HN.60798839817155446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798839817155446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598">
        <w:rPr>
          <w:b/>
          <w:sz w:val="28"/>
          <w:szCs w:val="28"/>
        </w:rPr>
        <w:t xml:space="preserve">DUAL ENROLLMENT </w:t>
      </w:r>
      <w:r>
        <w:rPr>
          <w:b/>
          <w:sz w:val="28"/>
          <w:szCs w:val="28"/>
        </w:rPr>
        <w:t>ADMISSIONS CHECKLIST</w:t>
      </w:r>
    </w:p>
    <w:p w:rsidR="004D0657" w:rsidRPr="004D0657" w:rsidRDefault="002E1626" w:rsidP="001E04AF">
      <w:pPr>
        <w:spacing w:after="0"/>
        <w:jc w:val="center"/>
        <w:rPr>
          <w:b/>
          <w:sz w:val="24"/>
          <w:szCs w:val="24"/>
        </w:rPr>
      </w:pPr>
      <w:r w:rsidRPr="002E1626">
        <w:rPr>
          <w:b/>
          <w:sz w:val="24"/>
          <w:szCs w:val="28"/>
        </w:rPr>
        <w:t>for</w:t>
      </w:r>
      <w:r w:rsidR="00905732" w:rsidRPr="002E1626">
        <w:rPr>
          <w:noProof/>
          <w:sz w:val="24"/>
        </w:rPr>
        <w:t xml:space="preserve"> </w:t>
      </w:r>
      <w:r>
        <w:rPr>
          <w:b/>
          <w:noProof/>
          <w:sz w:val="24"/>
          <w:szCs w:val="24"/>
        </w:rPr>
        <w:t>s</w:t>
      </w:r>
      <w:r w:rsidR="004D0657" w:rsidRPr="004D0657">
        <w:rPr>
          <w:b/>
          <w:noProof/>
          <w:sz w:val="24"/>
          <w:szCs w:val="24"/>
        </w:rPr>
        <w:t>tudents who meet requirements to enroll with</w:t>
      </w:r>
    </w:p>
    <w:p w:rsidR="00CF1F1E" w:rsidRDefault="007A6A2E" w:rsidP="001E04AF">
      <w:pPr>
        <w:spacing w:after="0"/>
        <w:jc w:val="center"/>
        <w:rPr>
          <w:b/>
          <w:sz w:val="28"/>
          <w:szCs w:val="28"/>
        </w:rPr>
      </w:pPr>
      <w:r w:rsidRPr="00CF1F1E">
        <w:rPr>
          <w:b/>
          <w:sz w:val="28"/>
          <w:szCs w:val="28"/>
        </w:rPr>
        <w:t>Georgia Northwestern Technical College</w:t>
      </w:r>
    </w:p>
    <w:p w:rsidR="001E04AF" w:rsidRDefault="001E04AF" w:rsidP="001E04AF">
      <w:pPr>
        <w:spacing w:after="0"/>
        <w:jc w:val="center"/>
        <w:rPr>
          <w:b/>
          <w:sz w:val="28"/>
          <w:szCs w:val="28"/>
        </w:rPr>
      </w:pPr>
    </w:p>
    <w:p w:rsidR="002E1626" w:rsidRDefault="00F40F12" w:rsidP="002E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 w:rsidRPr="000D532C">
        <w:rPr>
          <w:b/>
          <w:sz w:val="24"/>
          <w:szCs w:val="24"/>
        </w:rPr>
        <w:t>Place a check</w:t>
      </w:r>
      <w:r w:rsidR="002E1626">
        <w:rPr>
          <w:b/>
          <w:sz w:val="24"/>
          <w:szCs w:val="24"/>
        </w:rPr>
        <w:t xml:space="preserve"> mark</w:t>
      </w:r>
      <w:r w:rsidRPr="000D532C">
        <w:rPr>
          <w:b/>
          <w:sz w:val="24"/>
          <w:szCs w:val="24"/>
        </w:rPr>
        <w:t xml:space="preserve"> (</w:t>
      </w:r>
      <w:r w:rsidRPr="000D532C">
        <w:rPr>
          <w:b/>
          <w:sz w:val="24"/>
          <w:szCs w:val="24"/>
        </w:rPr>
        <w:sym w:font="Symbol" w:char="F0D6"/>
      </w:r>
      <w:r w:rsidRPr="000D532C">
        <w:rPr>
          <w:b/>
          <w:sz w:val="24"/>
          <w:szCs w:val="24"/>
        </w:rPr>
        <w:t xml:space="preserve"> ) in the boxes below </w:t>
      </w:r>
      <w:r w:rsidR="00902E16" w:rsidRPr="000D532C">
        <w:rPr>
          <w:b/>
          <w:sz w:val="24"/>
          <w:szCs w:val="24"/>
        </w:rPr>
        <w:t xml:space="preserve">to </w:t>
      </w:r>
      <w:r w:rsidR="002E1626">
        <w:rPr>
          <w:b/>
          <w:sz w:val="24"/>
          <w:szCs w:val="24"/>
        </w:rPr>
        <w:t>track for yourself which</w:t>
      </w:r>
      <w:r w:rsidRPr="000D532C">
        <w:rPr>
          <w:b/>
          <w:sz w:val="24"/>
          <w:szCs w:val="24"/>
        </w:rPr>
        <w:t xml:space="preserve"> steps</w:t>
      </w:r>
      <w:r w:rsidR="00902E16" w:rsidRPr="000D532C">
        <w:rPr>
          <w:b/>
          <w:sz w:val="24"/>
          <w:szCs w:val="24"/>
        </w:rPr>
        <w:t xml:space="preserve"> are complete.</w:t>
      </w:r>
    </w:p>
    <w:p w:rsidR="00D912A0" w:rsidRDefault="00D912A0" w:rsidP="00D91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Unless otherwise noted, each checklist item needs to be submitted to your counselor.</w:t>
      </w:r>
    </w:p>
    <w:p w:rsidR="002E1626" w:rsidRPr="000D532C" w:rsidRDefault="002E1626" w:rsidP="002E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will also serve as a cover sheet for the DE admissions items submitted to your counselor.</w:t>
      </w:r>
    </w:p>
    <w:p w:rsidR="00CF1F1E" w:rsidRPr="002D2E8B" w:rsidRDefault="00863BC1" w:rsidP="00CF1F1E">
      <w:pPr>
        <w:rPr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 w:rsidR="004D0657">
        <w:rPr>
          <w:b/>
          <w:sz w:val="32"/>
          <w:szCs w:val="32"/>
        </w:rPr>
        <w:t xml:space="preserve"> </w:t>
      </w:r>
      <w:r w:rsidR="00CF1F1E" w:rsidRPr="00CF1F1E">
        <w:rPr>
          <w:b/>
          <w:sz w:val="28"/>
          <w:szCs w:val="28"/>
        </w:rPr>
        <w:t xml:space="preserve">Step </w:t>
      </w:r>
      <w:r w:rsidR="004D0657">
        <w:rPr>
          <w:b/>
          <w:sz w:val="28"/>
          <w:szCs w:val="28"/>
        </w:rPr>
        <w:t>1</w:t>
      </w:r>
      <w:r w:rsidR="00CF1F1E">
        <w:rPr>
          <w:b/>
          <w:sz w:val="24"/>
          <w:szCs w:val="24"/>
        </w:rPr>
        <w:t xml:space="preserve">- </w:t>
      </w:r>
      <w:r w:rsidR="00A57598">
        <w:rPr>
          <w:b/>
          <w:sz w:val="24"/>
          <w:szCs w:val="24"/>
        </w:rPr>
        <w:t>Complete the NMHS</w:t>
      </w:r>
      <w:r w:rsidR="00BD7706">
        <w:rPr>
          <w:b/>
          <w:sz w:val="24"/>
          <w:szCs w:val="24"/>
        </w:rPr>
        <w:t xml:space="preserve"> D</w:t>
      </w:r>
      <w:r w:rsidR="00BD7706" w:rsidRPr="00CD7E63">
        <w:rPr>
          <w:b/>
          <w:sz w:val="24"/>
          <w:szCs w:val="24"/>
        </w:rPr>
        <w:t xml:space="preserve">ual Enrollment Student Contract </w:t>
      </w:r>
      <w:r w:rsidR="00A57598">
        <w:rPr>
          <w:b/>
          <w:sz w:val="24"/>
          <w:szCs w:val="24"/>
        </w:rPr>
        <w:t xml:space="preserve">&amp; Course Selection </w:t>
      </w:r>
      <w:r w:rsidR="00BD7706" w:rsidRPr="00CD7E63">
        <w:rPr>
          <w:b/>
          <w:sz w:val="24"/>
          <w:szCs w:val="24"/>
        </w:rPr>
        <w:t>Form</w:t>
      </w:r>
      <w:r w:rsidR="00BD7706" w:rsidRPr="00A61D88">
        <w:rPr>
          <w:b/>
          <w:sz w:val="24"/>
          <w:szCs w:val="24"/>
        </w:rPr>
        <w:t>.</w:t>
      </w:r>
    </w:p>
    <w:p w:rsidR="00A24680" w:rsidRPr="00A24680" w:rsidRDefault="00863BC1" w:rsidP="00A57598">
      <w:pPr>
        <w:ind w:left="1080" w:hanging="1080"/>
        <w:rPr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>Step 2</w:t>
      </w:r>
      <w:r w:rsidR="00A24680" w:rsidRPr="00E3500B">
        <w:rPr>
          <w:b/>
          <w:sz w:val="28"/>
          <w:szCs w:val="28"/>
        </w:rPr>
        <w:t xml:space="preserve">- </w:t>
      </w:r>
      <w:r w:rsidR="00CF480E">
        <w:rPr>
          <w:b/>
          <w:sz w:val="24"/>
          <w:szCs w:val="24"/>
        </w:rPr>
        <w:t xml:space="preserve">If you achieved GNTC DE eligibility through SAT or ACT, visit the test publisher’s website to order an official </w:t>
      </w:r>
      <w:r w:rsidR="002F45C6">
        <w:rPr>
          <w:b/>
          <w:sz w:val="24"/>
          <w:szCs w:val="24"/>
        </w:rPr>
        <w:t>score report</w:t>
      </w:r>
      <w:r w:rsidR="00CF480E">
        <w:rPr>
          <w:b/>
          <w:sz w:val="24"/>
          <w:szCs w:val="24"/>
        </w:rPr>
        <w:t xml:space="preserve"> for GNTC</w:t>
      </w:r>
      <w:r w:rsidR="00BD7706" w:rsidRPr="00A61D88">
        <w:rPr>
          <w:b/>
          <w:sz w:val="24"/>
          <w:szCs w:val="24"/>
        </w:rPr>
        <w:t>.</w:t>
      </w:r>
      <w:r w:rsidR="00BD7706">
        <w:rPr>
          <w:b/>
          <w:sz w:val="24"/>
          <w:szCs w:val="24"/>
        </w:rPr>
        <w:t xml:space="preserve">  If eligible through </w:t>
      </w:r>
      <w:r w:rsidR="00A57598">
        <w:rPr>
          <w:b/>
          <w:sz w:val="24"/>
          <w:szCs w:val="24"/>
        </w:rPr>
        <w:t xml:space="preserve">the </w:t>
      </w:r>
      <w:r w:rsidR="00BD7706">
        <w:rPr>
          <w:b/>
          <w:sz w:val="24"/>
          <w:szCs w:val="24"/>
        </w:rPr>
        <w:t>Accuplacer</w:t>
      </w:r>
      <w:r w:rsidR="00A57598">
        <w:rPr>
          <w:b/>
          <w:sz w:val="24"/>
          <w:szCs w:val="24"/>
        </w:rPr>
        <w:t xml:space="preserve"> or ASSET</w:t>
      </w:r>
      <w:r w:rsidR="00CF480E">
        <w:rPr>
          <w:b/>
          <w:sz w:val="24"/>
          <w:szCs w:val="24"/>
        </w:rPr>
        <w:t xml:space="preserve"> administered by GNTC</w:t>
      </w:r>
      <w:r w:rsidR="00BD7706">
        <w:rPr>
          <w:b/>
          <w:sz w:val="24"/>
          <w:szCs w:val="24"/>
        </w:rPr>
        <w:t xml:space="preserve">, </w:t>
      </w:r>
      <w:r w:rsidR="004379DC">
        <w:rPr>
          <w:b/>
          <w:sz w:val="24"/>
          <w:szCs w:val="24"/>
        </w:rPr>
        <w:t xml:space="preserve">you don’t need to send </w:t>
      </w:r>
      <w:r w:rsidR="00CF480E">
        <w:rPr>
          <w:b/>
          <w:sz w:val="24"/>
          <w:szCs w:val="24"/>
        </w:rPr>
        <w:t>scores</w:t>
      </w:r>
      <w:r w:rsidR="00A57598">
        <w:rPr>
          <w:b/>
          <w:sz w:val="24"/>
          <w:szCs w:val="24"/>
        </w:rPr>
        <w:t>.</w:t>
      </w:r>
    </w:p>
    <w:p w:rsidR="003635EE" w:rsidRPr="00C65043" w:rsidRDefault="00863BC1" w:rsidP="00A57598">
      <w:pPr>
        <w:ind w:left="1080" w:hanging="1080"/>
        <w:rPr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>Step 3</w:t>
      </w:r>
      <w:r w:rsidR="00E74760" w:rsidRPr="00E74760">
        <w:rPr>
          <w:b/>
          <w:sz w:val="28"/>
          <w:szCs w:val="28"/>
        </w:rPr>
        <w:t>-</w:t>
      </w:r>
      <w:r w:rsidR="00E74760">
        <w:rPr>
          <w:b/>
          <w:sz w:val="28"/>
          <w:szCs w:val="28"/>
        </w:rPr>
        <w:t xml:space="preserve"> </w:t>
      </w:r>
      <w:r w:rsidR="00E3500B" w:rsidRPr="00E3500B">
        <w:rPr>
          <w:b/>
          <w:sz w:val="24"/>
          <w:szCs w:val="24"/>
        </w:rPr>
        <w:t>Complete</w:t>
      </w:r>
      <w:r w:rsidR="00B83D2A">
        <w:rPr>
          <w:b/>
          <w:sz w:val="24"/>
          <w:szCs w:val="24"/>
        </w:rPr>
        <w:t xml:space="preserve"> </w:t>
      </w:r>
      <w:r w:rsidR="00E74760" w:rsidRPr="00E3500B">
        <w:rPr>
          <w:b/>
          <w:sz w:val="24"/>
          <w:szCs w:val="24"/>
        </w:rPr>
        <w:t>GNTC</w:t>
      </w:r>
      <w:r w:rsidR="00A57598">
        <w:rPr>
          <w:b/>
          <w:sz w:val="24"/>
          <w:szCs w:val="24"/>
        </w:rPr>
        <w:t xml:space="preserve">’s </w:t>
      </w:r>
      <w:r w:rsidR="00412E6D">
        <w:rPr>
          <w:b/>
          <w:sz w:val="24"/>
          <w:szCs w:val="24"/>
        </w:rPr>
        <w:t xml:space="preserve">electronic </w:t>
      </w:r>
      <w:r w:rsidR="00E74760" w:rsidRPr="00E3500B">
        <w:rPr>
          <w:b/>
          <w:sz w:val="24"/>
          <w:szCs w:val="24"/>
        </w:rPr>
        <w:t>application</w:t>
      </w:r>
      <w:r w:rsidR="00A57598">
        <w:rPr>
          <w:b/>
          <w:sz w:val="24"/>
          <w:szCs w:val="24"/>
        </w:rPr>
        <w:t xml:space="preserve">, </w:t>
      </w:r>
      <w:r w:rsidR="00412E6D">
        <w:rPr>
          <w:b/>
          <w:sz w:val="24"/>
          <w:szCs w:val="24"/>
        </w:rPr>
        <w:t xml:space="preserve">the link for </w:t>
      </w:r>
      <w:r w:rsidR="00A57598">
        <w:rPr>
          <w:b/>
          <w:sz w:val="24"/>
          <w:szCs w:val="24"/>
        </w:rPr>
        <w:t>which can be found</w:t>
      </w:r>
      <w:r w:rsidR="00E74760" w:rsidRPr="00E74760">
        <w:rPr>
          <w:sz w:val="24"/>
          <w:szCs w:val="24"/>
        </w:rPr>
        <w:t xml:space="preserve"> </w:t>
      </w:r>
      <w:r w:rsidR="00DC4D35">
        <w:rPr>
          <w:b/>
          <w:sz w:val="24"/>
          <w:szCs w:val="24"/>
        </w:rPr>
        <w:t xml:space="preserve">at </w:t>
      </w:r>
      <w:hyperlink r:id="rId9" w:history="1">
        <w:r w:rsidR="00A008F0" w:rsidRPr="00D34DB3">
          <w:rPr>
            <w:rStyle w:val="Hyperlink"/>
            <w:sz w:val="24"/>
            <w:szCs w:val="24"/>
          </w:rPr>
          <w:t>www.gntc.edu/admissions/apply</w:t>
        </w:r>
      </w:hyperlink>
      <w:r w:rsidR="00A008F0">
        <w:rPr>
          <w:b/>
          <w:sz w:val="24"/>
          <w:szCs w:val="24"/>
        </w:rPr>
        <w:t xml:space="preserve">.  </w:t>
      </w:r>
      <w:r w:rsidR="00C65043">
        <w:rPr>
          <w:b/>
          <w:sz w:val="24"/>
          <w:szCs w:val="24"/>
        </w:rPr>
        <w:br/>
      </w:r>
      <w:r w:rsidR="00412E6D" w:rsidRPr="00C65043">
        <w:rPr>
          <w:b/>
          <w:szCs w:val="24"/>
        </w:rPr>
        <w:t xml:space="preserve">You will need to follow directions for “First time user account creation.”  </w:t>
      </w:r>
      <w:r w:rsidR="00C65043" w:rsidRPr="00C65043">
        <w:rPr>
          <w:b/>
          <w:szCs w:val="24"/>
        </w:rPr>
        <w:t>C</w:t>
      </w:r>
      <w:r w:rsidR="00412E6D" w:rsidRPr="00C65043">
        <w:rPr>
          <w:b/>
          <w:szCs w:val="24"/>
        </w:rPr>
        <w:t>reate your Login ID and PIN for the application</w:t>
      </w:r>
      <w:r w:rsidR="00C65043" w:rsidRPr="00C65043">
        <w:rPr>
          <w:b/>
          <w:szCs w:val="24"/>
        </w:rPr>
        <w:t xml:space="preserve">. </w:t>
      </w:r>
      <w:r w:rsidR="00412E6D" w:rsidRPr="00C65043">
        <w:rPr>
          <w:b/>
          <w:szCs w:val="24"/>
        </w:rPr>
        <w:t xml:space="preserve"> </w:t>
      </w:r>
      <w:r w:rsidR="00C65043" w:rsidRPr="00C65043">
        <w:rPr>
          <w:b/>
          <w:szCs w:val="24"/>
        </w:rPr>
        <w:t>Once in the application itself, y</w:t>
      </w:r>
      <w:r w:rsidR="008B4476" w:rsidRPr="00C65043">
        <w:rPr>
          <w:b/>
          <w:szCs w:val="24"/>
        </w:rPr>
        <w:t xml:space="preserve">ou will be asked to indicate </w:t>
      </w:r>
      <w:r w:rsidR="00C65043" w:rsidRPr="00C65043">
        <w:rPr>
          <w:b/>
          <w:szCs w:val="24"/>
        </w:rPr>
        <w:t xml:space="preserve">what Student Type you will apply as; select the option for Dual Enrollment (it may still be listed as Move </w:t>
      </w:r>
      <w:proofErr w:type="gramStart"/>
      <w:r w:rsidR="00C65043" w:rsidRPr="00C65043">
        <w:rPr>
          <w:b/>
          <w:szCs w:val="24"/>
        </w:rPr>
        <w:t>On</w:t>
      </w:r>
      <w:proofErr w:type="gramEnd"/>
      <w:r w:rsidR="00C65043" w:rsidRPr="00C65043">
        <w:rPr>
          <w:b/>
          <w:szCs w:val="24"/>
        </w:rPr>
        <w:t xml:space="preserve"> When Ready or MOWR).  You will not have to pay the application fee.</w:t>
      </w:r>
    </w:p>
    <w:p w:rsidR="00FF5200" w:rsidRPr="00DC4D35" w:rsidRDefault="00863BC1" w:rsidP="009A0D7D">
      <w:pPr>
        <w:ind w:left="1080" w:hanging="1080"/>
        <w:rPr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 xml:space="preserve">Step </w:t>
      </w:r>
      <w:r w:rsidR="00A71703">
        <w:rPr>
          <w:b/>
          <w:sz w:val="28"/>
          <w:szCs w:val="28"/>
        </w:rPr>
        <w:t>4</w:t>
      </w:r>
      <w:r w:rsidR="00E3500B" w:rsidRPr="00E3500B">
        <w:rPr>
          <w:b/>
          <w:sz w:val="28"/>
          <w:szCs w:val="28"/>
        </w:rPr>
        <w:t xml:space="preserve">- </w:t>
      </w:r>
      <w:r w:rsidR="004F5DBC" w:rsidRPr="00A61D88">
        <w:rPr>
          <w:b/>
          <w:sz w:val="24"/>
          <w:szCs w:val="24"/>
        </w:rPr>
        <w:t xml:space="preserve">Complete </w:t>
      </w:r>
      <w:r w:rsidR="00EA2CCE" w:rsidRPr="00A61D88">
        <w:rPr>
          <w:b/>
          <w:sz w:val="24"/>
          <w:szCs w:val="24"/>
        </w:rPr>
        <w:t xml:space="preserve">a </w:t>
      </w:r>
      <w:r w:rsidR="007B1AD4" w:rsidRPr="00A61D88">
        <w:rPr>
          <w:b/>
          <w:sz w:val="24"/>
          <w:szCs w:val="24"/>
        </w:rPr>
        <w:t>“</w:t>
      </w:r>
      <w:r w:rsidR="00DC4D35">
        <w:rPr>
          <w:b/>
          <w:sz w:val="24"/>
          <w:szCs w:val="24"/>
        </w:rPr>
        <w:t xml:space="preserve">NMHS </w:t>
      </w:r>
      <w:r w:rsidR="00EA2CCE" w:rsidRPr="00A61D88">
        <w:rPr>
          <w:b/>
          <w:sz w:val="24"/>
          <w:szCs w:val="24"/>
        </w:rPr>
        <w:t xml:space="preserve">Request </w:t>
      </w:r>
      <w:r w:rsidR="00DC4D35">
        <w:rPr>
          <w:b/>
          <w:sz w:val="24"/>
          <w:szCs w:val="24"/>
        </w:rPr>
        <w:t xml:space="preserve">for </w:t>
      </w:r>
      <w:r w:rsidR="00EA2CCE" w:rsidRPr="00A61D88">
        <w:rPr>
          <w:b/>
          <w:sz w:val="24"/>
          <w:szCs w:val="24"/>
        </w:rPr>
        <w:t xml:space="preserve">Official </w:t>
      </w:r>
      <w:r w:rsidR="00DC4D35">
        <w:rPr>
          <w:b/>
          <w:sz w:val="24"/>
          <w:szCs w:val="24"/>
        </w:rPr>
        <w:t>Student Transcript</w:t>
      </w:r>
      <w:r w:rsidR="00EA2CCE" w:rsidRPr="00A61D88">
        <w:rPr>
          <w:b/>
          <w:sz w:val="24"/>
          <w:szCs w:val="24"/>
        </w:rPr>
        <w:t>”</w:t>
      </w:r>
      <w:r w:rsidR="004D0657" w:rsidRPr="00A61D88">
        <w:rPr>
          <w:b/>
          <w:sz w:val="24"/>
          <w:szCs w:val="24"/>
        </w:rPr>
        <w:t xml:space="preserve"> form</w:t>
      </w:r>
      <w:r w:rsidR="009A0D7D">
        <w:rPr>
          <w:b/>
          <w:sz w:val="24"/>
          <w:szCs w:val="24"/>
        </w:rPr>
        <w:t>.  For Dual Enrollment purposes, instead of entering the full address of GNTC, mark in the address field, “GNTC for DE.”</w:t>
      </w:r>
      <w:r w:rsidR="00EA2CCE">
        <w:rPr>
          <w:b/>
          <w:sz w:val="24"/>
          <w:szCs w:val="24"/>
        </w:rPr>
        <w:t xml:space="preserve"> </w:t>
      </w:r>
      <w:r w:rsidR="00F02B44" w:rsidRPr="009E6344">
        <w:rPr>
          <w:b/>
          <w:sz w:val="24"/>
          <w:szCs w:val="24"/>
        </w:rPr>
        <w:t xml:space="preserve"> </w:t>
      </w:r>
    </w:p>
    <w:p w:rsidR="00C65043" w:rsidRDefault="00863BC1" w:rsidP="00C65043">
      <w:pPr>
        <w:ind w:left="1080" w:hanging="1080"/>
        <w:rPr>
          <w:b/>
          <w:sz w:val="24"/>
          <w:szCs w:val="24"/>
        </w:rPr>
      </w:pPr>
      <w:r w:rsidRPr="00863BC1">
        <w:rPr>
          <w:b/>
          <w:sz w:val="32"/>
          <w:szCs w:val="32"/>
        </w:rPr>
        <w:sym w:font="Symbol" w:char="F0F0"/>
      </w:r>
      <w:r>
        <w:rPr>
          <w:b/>
          <w:sz w:val="28"/>
          <w:szCs w:val="28"/>
        </w:rPr>
        <w:t xml:space="preserve"> </w:t>
      </w:r>
      <w:r w:rsidR="004D0657">
        <w:rPr>
          <w:b/>
          <w:sz w:val="28"/>
          <w:szCs w:val="28"/>
        </w:rPr>
        <w:t xml:space="preserve">Step </w:t>
      </w:r>
      <w:r w:rsidR="00A71703">
        <w:rPr>
          <w:b/>
          <w:sz w:val="28"/>
          <w:szCs w:val="28"/>
        </w:rPr>
        <w:t>5</w:t>
      </w:r>
      <w:r w:rsidR="00FF5200">
        <w:rPr>
          <w:b/>
          <w:sz w:val="28"/>
          <w:szCs w:val="28"/>
        </w:rPr>
        <w:t xml:space="preserve">- </w:t>
      </w:r>
      <w:r w:rsidR="009A0D7D">
        <w:rPr>
          <w:b/>
          <w:sz w:val="24"/>
          <w:szCs w:val="24"/>
        </w:rPr>
        <w:t xml:space="preserve">Gather items from Steps 1, </w:t>
      </w:r>
      <w:r w:rsidR="00A71703">
        <w:rPr>
          <w:b/>
          <w:sz w:val="24"/>
          <w:szCs w:val="24"/>
        </w:rPr>
        <w:t>2</w:t>
      </w:r>
      <w:r w:rsidR="009A0D7D">
        <w:rPr>
          <w:b/>
          <w:sz w:val="24"/>
          <w:szCs w:val="24"/>
        </w:rPr>
        <w:t xml:space="preserve">, and </w:t>
      </w:r>
      <w:r w:rsidR="00A71703">
        <w:rPr>
          <w:b/>
          <w:sz w:val="24"/>
          <w:szCs w:val="24"/>
        </w:rPr>
        <w:t>4</w:t>
      </w:r>
      <w:r w:rsidR="009A0D7D">
        <w:rPr>
          <w:b/>
          <w:sz w:val="24"/>
          <w:szCs w:val="24"/>
        </w:rPr>
        <w:t xml:space="preserve"> behind this checklist, and submit the stack of items to your counselor.</w:t>
      </w:r>
      <w:r w:rsidR="00211C33">
        <w:rPr>
          <w:b/>
          <w:sz w:val="24"/>
          <w:szCs w:val="24"/>
        </w:rPr>
        <w:t xml:space="preserve">  </w:t>
      </w:r>
      <w:r w:rsidR="00FF5200" w:rsidRPr="000D532C">
        <w:rPr>
          <w:b/>
          <w:sz w:val="24"/>
          <w:szCs w:val="24"/>
        </w:rPr>
        <w:t xml:space="preserve">After </w:t>
      </w:r>
      <w:r w:rsidR="00211C33">
        <w:rPr>
          <w:b/>
          <w:sz w:val="24"/>
          <w:szCs w:val="24"/>
        </w:rPr>
        <w:t xml:space="preserve">these </w:t>
      </w:r>
      <w:r w:rsidR="00BD7706">
        <w:rPr>
          <w:b/>
          <w:sz w:val="24"/>
          <w:szCs w:val="24"/>
        </w:rPr>
        <w:t>items are</w:t>
      </w:r>
      <w:r w:rsidR="00FF5200" w:rsidRPr="000D532C">
        <w:rPr>
          <w:b/>
          <w:sz w:val="24"/>
          <w:szCs w:val="24"/>
        </w:rPr>
        <w:t xml:space="preserve"> received </w:t>
      </w:r>
      <w:r w:rsidR="000A7AE4" w:rsidRPr="000D532C">
        <w:rPr>
          <w:b/>
          <w:sz w:val="24"/>
          <w:szCs w:val="24"/>
        </w:rPr>
        <w:t>by</w:t>
      </w:r>
      <w:r w:rsidR="00FF5200" w:rsidRPr="000D532C">
        <w:rPr>
          <w:b/>
          <w:sz w:val="24"/>
          <w:szCs w:val="24"/>
        </w:rPr>
        <w:t xml:space="preserve"> your counselor, you will be scheduled for DE classes.</w:t>
      </w:r>
      <w:r w:rsidR="009B09E8" w:rsidRPr="000D532C">
        <w:rPr>
          <w:b/>
          <w:sz w:val="24"/>
          <w:szCs w:val="24"/>
        </w:rPr>
        <w:t xml:space="preserve"> </w:t>
      </w:r>
      <w:r w:rsidR="009B09E8" w:rsidRPr="000D532C">
        <w:rPr>
          <w:b/>
          <w:sz w:val="24"/>
          <w:szCs w:val="24"/>
        </w:rPr>
        <w:sym w:font="Wingdings" w:char="F04A"/>
      </w:r>
    </w:p>
    <w:p w:rsidR="00BD06EB" w:rsidRDefault="00D117E3" w:rsidP="00C65043">
      <w:pPr>
        <w:spacing w:after="0"/>
        <w:ind w:left="108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>Please e</w:t>
      </w:r>
      <w:r w:rsidR="00BD06EB" w:rsidRPr="000D532C">
        <w:rPr>
          <w:b/>
          <w:sz w:val="24"/>
          <w:szCs w:val="24"/>
        </w:rPr>
        <w:t xml:space="preserve">mail your counselor </w:t>
      </w:r>
      <w:r w:rsidR="009A0D7D">
        <w:rPr>
          <w:b/>
          <w:sz w:val="24"/>
          <w:szCs w:val="24"/>
        </w:rPr>
        <w:t xml:space="preserve">if you have any </w:t>
      </w:r>
      <w:r w:rsidR="00BD06EB" w:rsidRPr="000D532C">
        <w:rPr>
          <w:b/>
          <w:sz w:val="24"/>
          <w:szCs w:val="24"/>
        </w:rPr>
        <w:t>further questions.</w:t>
      </w:r>
    </w:p>
    <w:p w:rsidR="009A0D7D" w:rsidRPr="009A0D7D" w:rsidRDefault="009A0D7D" w:rsidP="009A0D7D">
      <w:pPr>
        <w:tabs>
          <w:tab w:val="left" w:pos="3420"/>
          <w:tab w:val="left" w:pos="666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Mrs. Sandy Smith</w:t>
      </w:r>
      <w:r w:rsidRPr="009A0D7D">
        <w:rPr>
          <w:sz w:val="20"/>
          <w:szCs w:val="20"/>
        </w:rPr>
        <w:tab/>
        <w:t>Dr. Marelle Bowers</w:t>
      </w:r>
      <w:r w:rsidRPr="009A0D7D">
        <w:rPr>
          <w:sz w:val="20"/>
          <w:szCs w:val="20"/>
        </w:rPr>
        <w:tab/>
        <w:t>Mr. Kevin Young</w:t>
      </w:r>
    </w:p>
    <w:p w:rsidR="009A0D7D" w:rsidRPr="009A0D7D" w:rsidRDefault="009A0D7D" w:rsidP="009A0D7D">
      <w:pPr>
        <w:tabs>
          <w:tab w:val="left" w:pos="3420"/>
          <w:tab w:val="left" w:pos="6660"/>
        </w:tabs>
        <w:spacing w:after="0"/>
        <w:rPr>
          <w:sz w:val="20"/>
          <w:szCs w:val="20"/>
        </w:rPr>
      </w:pPr>
      <w:r w:rsidRPr="009A0D7D">
        <w:rPr>
          <w:sz w:val="20"/>
          <w:szCs w:val="20"/>
        </w:rPr>
        <w:t>Counselor for Students A-F</w:t>
      </w:r>
      <w:r w:rsidRPr="009A0D7D">
        <w:rPr>
          <w:sz w:val="20"/>
          <w:szCs w:val="20"/>
        </w:rPr>
        <w:tab/>
        <w:t>Counselor for Students G-O</w:t>
      </w:r>
      <w:r w:rsidRPr="009A0D7D">
        <w:rPr>
          <w:sz w:val="20"/>
          <w:szCs w:val="20"/>
        </w:rPr>
        <w:tab/>
        <w:t>Counselor for Students P-Z</w:t>
      </w:r>
    </w:p>
    <w:p w:rsidR="003F2102" w:rsidRPr="009A0D7D" w:rsidRDefault="00107BA8" w:rsidP="009A0D7D">
      <w:pPr>
        <w:tabs>
          <w:tab w:val="left" w:pos="3420"/>
          <w:tab w:val="left" w:pos="6660"/>
        </w:tabs>
        <w:spacing w:after="0"/>
        <w:rPr>
          <w:sz w:val="20"/>
          <w:szCs w:val="20"/>
        </w:rPr>
      </w:pPr>
      <w:hyperlink r:id="rId10" w:history="1">
        <w:r w:rsidR="009A0D7D" w:rsidRPr="00D34DB3">
          <w:rPr>
            <w:rStyle w:val="Hyperlink"/>
            <w:sz w:val="20"/>
            <w:szCs w:val="20"/>
          </w:rPr>
          <w:t>sandy.smith@murray.k12.ga.us</w:t>
        </w:r>
      </w:hyperlink>
      <w:r w:rsidR="009A0D7D" w:rsidRPr="009A0D7D">
        <w:rPr>
          <w:sz w:val="20"/>
          <w:szCs w:val="20"/>
        </w:rPr>
        <w:tab/>
      </w:r>
      <w:hyperlink r:id="rId11" w:history="1">
        <w:r w:rsidR="009A0D7D" w:rsidRPr="009A0D7D">
          <w:rPr>
            <w:color w:val="0000FF" w:themeColor="hyperlink"/>
            <w:sz w:val="20"/>
            <w:szCs w:val="20"/>
            <w:u w:val="single"/>
          </w:rPr>
          <w:t>marelle.bowers@murray.k12.ga.us</w:t>
        </w:r>
      </w:hyperlink>
      <w:r w:rsidR="009A0D7D" w:rsidRPr="009A0D7D">
        <w:tab/>
      </w:r>
      <w:hyperlink r:id="rId12" w:history="1">
        <w:r w:rsidR="009A0D7D" w:rsidRPr="009A0D7D">
          <w:rPr>
            <w:color w:val="0000FF" w:themeColor="hyperlink"/>
            <w:sz w:val="20"/>
            <w:szCs w:val="20"/>
            <w:u w:val="single"/>
          </w:rPr>
          <w:t>kevin.young@murray.k12.ga.us</w:t>
        </w:r>
      </w:hyperlink>
    </w:p>
    <w:sectPr w:rsidR="003F2102" w:rsidRPr="009A0D7D" w:rsidSect="001D2B0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BA8" w:rsidRDefault="00107BA8" w:rsidP="00142C0C">
      <w:pPr>
        <w:spacing w:after="0" w:line="240" w:lineRule="auto"/>
      </w:pPr>
      <w:r>
        <w:separator/>
      </w:r>
    </w:p>
  </w:endnote>
  <w:endnote w:type="continuationSeparator" w:id="0">
    <w:p w:rsidR="00107BA8" w:rsidRDefault="00107BA8" w:rsidP="00142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BA8" w:rsidRDefault="00107BA8" w:rsidP="00142C0C">
      <w:pPr>
        <w:spacing w:after="0" w:line="240" w:lineRule="auto"/>
      </w:pPr>
      <w:r>
        <w:separator/>
      </w:r>
    </w:p>
  </w:footnote>
  <w:footnote w:type="continuationSeparator" w:id="0">
    <w:p w:rsidR="00107BA8" w:rsidRDefault="00107BA8" w:rsidP="00142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862" w:rsidRDefault="00C95862">
    <w:pPr>
      <w:pStyle w:val="Header"/>
      <w:rPr>
        <w:b/>
      </w:rPr>
    </w:pPr>
  </w:p>
  <w:p w:rsidR="00142C0C" w:rsidRPr="00142C0C" w:rsidRDefault="00142C0C">
    <w:pPr>
      <w:pStyle w:val="Header"/>
      <w:rPr>
        <w:b/>
      </w:rPr>
    </w:pPr>
    <w:r w:rsidRPr="00142C0C">
      <w:rPr>
        <w:b/>
      </w:rPr>
      <w:t>Name:</w:t>
    </w:r>
    <w:r>
      <w:rPr>
        <w:b/>
      </w:rPr>
      <w:t xml:space="preserve"> ____________________________________   </w:t>
    </w:r>
    <w:proofErr w:type="gramStart"/>
    <w:r>
      <w:rPr>
        <w:b/>
      </w:rPr>
      <w:t>Counselor:_</w:t>
    </w:r>
    <w:proofErr w:type="gramEnd"/>
    <w:r>
      <w:rPr>
        <w:b/>
      </w:rPr>
      <w:t>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22E12"/>
    <w:multiLevelType w:val="hybridMultilevel"/>
    <w:tmpl w:val="676E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E66DB"/>
    <w:multiLevelType w:val="multilevel"/>
    <w:tmpl w:val="6562FFDE"/>
    <w:lvl w:ilvl="0">
      <w:start w:val="70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272"/>
      <w:numFmt w:val="decimal"/>
      <w:lvlText w:val="%1-%2"/>
      <w:lvlJc w:val="left"/>
      <w:pPr>
        <w:ind w:left="1200" w:hanging="1200"/>
      </w:pPr>
      <w:rPr>
        <w:rFonts w:hint="default"/>
      </w:rPr>
    </w:lvl>
    <w:lvl w:ilvl="2">
      <w:start w:val="2966"/>
      <w:numFmt w:val="decimal"/>
      <w:lvlText w:val="%1-%2-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6252A4C"/>
    <w:multiLevelType w:val="hybridMultilevel"/>
    <w:tmpl w:val="4AB8E6F0"/>
    <w:lvl w:ilvl="0" w:tplc="F1ACE7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E67D37"/>
    <w:multiLevelType w:val="hybridMultilevel"/>
    <w:tmpl w:val="B49C7AC6"/>
    <w:lvl w:ilvl="0" w:tplc="22382772">
      <w:start w:val="70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63745"/>
    <w:multiLevelType w:val="hybridMultilevel"/>
    <w:tmpl w:val="1D5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D24AE"/>
    <w:multiLevelType w:val="multilevel"/>
    <w:tmpl w:val="B290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3E783A"/>
    <w:multiLevelType w:val="hybridMultilevel"/>
    <w:tmpl w:val="EC145C8A"/>
    <w:lvl w:ilvl="0" w:tplc="A2AC0C30">
      <w:start w:val="70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2E"/>
    <w:rsid w:val="00017F14"/>
    <w:rsid w:val="00025D80"/>
    <w:rsid w:val="0003586A"/>
    <w:rsid w:val="00066F6F"/>
    <w:rsid w:val="00084898"/>
    <w:rsid w:val="000A040B"/>
    <w:rsid w:val="000A7AE4"/>
    <w:rsid w:val="000D532C"/>
    <w:rsid w:val="000E41EC"/>
    <w:rsid w:val="00107BA8"/>
    <w:rsid w:val="00142C0C"/>
    <w:rsid w:val="00196FF1"/>
    <w:rsid w:val="001A3016"/>
    <w:rsid w:val="001D2B08"/>
    <w:rsid w:val="001E04AF"/>
    <w:rsid w:val="00211C33"/>
    <w:rsid w:val="00232D0F"/>
    <w:rsid w:val="0026036B"/>
    <w:rsid w:val="0029774A"/>
    <w:rsid w:val="002D2E8B"/>
    <w:rsid w:val="002E1626"/>
    <w:rsid w:val="002F45C6"/>
    <w:rsid w:val="00313FAD"/>
    <w:rsid w:val="00343C89"/>
    <w:rsid w:val="003635EE"/>
    <w:rsid w:val="00383DAB"/>
    <w:rsid w:val="003C148F"/>
    <w:rsid w:val="003F2102"/>
    <w:rsid w:val="00412E6D"/>
    <w:rsid w:val="00413531"/>
    <w:rsid w:val="004379DC"/>
    <w:rsid w:val="004522DD"/>
    <w:rsid w:val="0049006A"/>
    <w:rsid w:val="004B5C2F"/>
    <w:rsid w:val="004D0657"/>
    <w:rsid w:val="004F5DBC"/>
    <w:rsid w:val="00501F6D"/>
    <w:rsid w:val="00525358"/>
    <w:rsid w:val="0056569C"/>
    <w:rsid w:val="005708CB"/>
    <w:rsid w:val="005C7B79"/>
    <w:rsid w:val="00620D5E"/>
    <w:rsid w:val="00635A37"/>
    <w:rsid w:val="006929C9"/>
    <w:rsid w:val="006C10CC"/>
    <w:rsid w:val="00727FFC"/>
    <w:rsid w:val="00775F14"/>
    <w:rsid w:val="007A6A2E"/>
    <w:rsid w:val="007B1AD4"/>
    <w:rsid w:val="007E3646"/>
    <w:rsid w:val="008015EB"/>
    <w:rsid w:val="008018E0"/>
    <w:rsid w:val="00860642"/>
    <w:rsid w:val="00863714"/>
    <w:rsid w:val="00863BC1"/>
    <w:rsid w:val="00865A3E"/>
    <w:rsid w:val="00882DE1"/>
    <w:rsid w:val="008B4476"/>
    <w:rsid w:val="008D5B73"/>
    <w:rsid w:val="00902E16"/>
    <w:rsid w:val="00905732"/>
    <w:rsid w:val="00924F79"/>
    <w:rsid w:val="00954790"/>
    <w:rsid w:val="009A0D7D"/>
    <w:rsid w:val="009A238F"/>
    <w:rsid w:val="009A7AFF"/>
    <w:rsid w:val="009B09E8"/>
    <w:rsid w:val="009C01F2"/>
    <w:rsid w:val="009C3839"/>
    <w:rsid w:val="009D207E"/>
    <w:rsid w:val="009E19CC"/>
    <w:rsid w:val="009E6344"/>
    <w:rsid w:val="00A008F0"/>
    <w:rsid w:val="00A132C1"/>
    <w:rsid w:val="00A15EA4"/>
    <w:rsid w:val="00A1620F"/>
    <w:rsid w:val="00A24680"/>
    <w:rsid w:val="00A32F78"/>
    <w:rsid w:val="00A57598"/>
    <w:rsid w:val="00A61D88"/>
    <w:rsid w:val="00A71703"/>
    <w:rsid w:val="00A8201B"/>
    <w:rsid w:val="00AA7CE0"/>
    <w:rsid w:val="00AB180E"/>
    <w:rsid w:val="00AD6693"/>
    <w:rsid w:val="00B47F96"/>
    <w:rsid w:val="00B611BB"/>
    <w:rsid w:val="00B83D2A"/>
    <w:rsid w:val="00B9767C"/>
    <w:rsid w:val="00BC624C"/>
    <w:rsid w:val="00BC64E6"/>
    <w:rsid w:val="00BD06EB"/>
    <w:rsid w:val="00BD7706"/>
    <w:rsid w:val="00BE6F33"/>
    <w:rsid w:val="00BF34E1"/>
    <w:rsid w:val="00BF35F0"/>
    <w:rsid w:val="00BF6C6F"/>
    <w:rsid w:val="00C249BF"/>
    <w:rsid w:val="00C65043"/>
    <w:rsid w:val="00C95862"/>
    <w:rsid w:val="00CA637E"/>
    <w:rsid w:val="00CD7E63"/>
    <w:rsid w:val="00CF1F1E"/>
    <w:rsid w:val="00CF480E"/>
    <w:rsid w:val="00D117E3"/>
    <w:rsid w:val="00D46307"/>
    <w:rsid w:val="00D912A0"/>
    <w:rsid w:val="00DA4878"/>
    <w:rsid w:val="00DC4D35"/>
    <w:rsid w:val="00E17556"/>
    <w:rsid w:val="00E26D02"/>
    <w:rsid w:val="00E3500B"/>
    <w:rsid w:val="00E52E34"/>
    <w:rsid w:val="00E70610"/>
    <w:rsid w:val="00E74760"/>
    <w:rsid w:val="00EA2CCE"/>
    <w:rsid w:val="00EC070F"/>
    <w:rsid w:val="00ED5153"/>
    <w:rsid w:val="00EF10ED"/>
    <w:rsid w:val="00F02B44"/>
    <w:rsid w:val="00F40F12"/>
    <w:rsid w:val="00F53480"/>
    <w:rsid w:val="00F62B06"/>
    <w:rsid w:val="00F63967"/>
    <w:rsid w:val="00F82D88"/>
    <w:rsid w:val="00FA6124"/>
    <w:rsid w:val="00FB60C5"/>
    <w:rsid w:val="00FC31DE"/>
    <w:rsid w:val="00FF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C9732"/>
  <w15:docId w15:val="{70B68980-3D47-45EA-86AD-55099B3F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6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4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D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F210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C0C"/>
  </w:style>
  <w:style w:type="paragraph" w:styleId="Footer">
    <w:name w:val="footer"/>
    <w:basedOn w:val="Normal"/>
    <w:link w:val="FooterChar"/>
    <w:uiPriority w:val="99"/>
    <w:unhideWhenUsed/>
    <w:rsid w:val="00142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C0C"/>
  </w:style>
  <w:style w:type="character" w:styleId="UnresolvedMention">
    <w:name w:val="Unresolved Mention"/>
    <w:basedOn w:val="DefaultParagraphFont"/>
    <w:uiPriority w:val="99"/>
    <w:semiHidden/>
    <w:unhideWhenUsed/>
    <w:rsid w:val="00DC4D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kevin.young@murray.k12.ga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elle.bowers@murray.k12.ga.u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andy.smith@murray.k12.g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ntc.edu/admissions/app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bowersm</dc:creator>
  <cp:lastModifiedBy>kevin young</cp:lastModifiedBy>
  <cp:revision>12</cp:revision>
  <cp:lastPrinted>2017-11-27T23:32:00Z</cp:lastPrinted>
  <dcterms:created xsi:type="dcterms:W3CDTF">2017-11-17T19:13:00Z</dcterms:created>
  <dcterms:modified xsi:type="dcterms:W3CDTF">2019-03-26T22:37:00Z</dcterms:modified>
</cp:coreProperties>
</file>